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北京中医药大学20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</w:rPr>
        <w:t>年教师课堂讲课比赛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教学创新大赛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华文中宋" w:eastAsia="方正小标宋简体"/>
          <w:sz w:val="44"/>
          <w:szCs w:val="44"/>
        </w:rPr>
        <w:t>获奖名单</w:t>
      </w:r>
    </w:p>
    <w:p>
      <w:pPr>
        <w:jc w:val="center"/>
        <w:rPr>
          <w:rFonts w:hint="eastAsia" w:ascii="方正小标宋简体" w:hAnsi="华文中宋" w:eastAsia="方正小标宋简体"/>
          <w:sz w:val="30"/>
          <w:szCs w:val="30"/>
          <w:lang w:eastAsia="zh-CN"/>
        </w:rPr>
      </w:pPr>
      <w:r>
        <w:rPr>
          <w:rFonts w:hint="eastAsia" w:ascii="方正小标宋简体" w:hAnsi="华文中宋" w:eastAsia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华文中宋" w:eastAsia="方正小标宋简体"/>
          <w:sz w:val="30"/>
          <w:szCs w:val="30"/>
          <w:lang w:val="en-US" w:eastAsia="zh-CN"/>
        </w:rPr>
        <w:t>按单位排序</w:t>
      </w:r>
      <w:r>
        <w:rPr>
          <w:rFonts w:hint="eastAsia" w:ascii="方正小标宋简体" w:hAnsi="华文中宋" w:eastAsia="方正小标宋简体"/>
          <w:sz w:val="30"/>
          <w:szCs w:val="30"/>
          <w:lang w:eastAsia="zh-CN"/>
        </w:rPr>
        <w:t>）</w:t>
      </w:r>
    </w:p>
    <w:tbl>
      <w:tblPr>
        <w:tblStyle w:val="4"/>
        <w:tblW w:w="9860" w:type="dxa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848"/>
        <w:gridCol w:w="3"/>
        <w:gridCol w:w="1698"/>
        <w:gridCol w:w="3"/>
        <w:gridCol w:w="1559"/>
        <w:gridCol w:w="537"/>
        <w:gridCol w:w="579"/>
        <w:gridCol w:w="3137"/>
        <w:gridCol w:w="139"/>
        <w:gridCol w:w="79"/>
        <w:gridCol w:w="1265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0" w:type="dxa"/>
          <w:trHeight w:val="312" w:hRule="atLeast"/>
        </w:trPr>
        <w:tc>
          <w:tcPr>
            <w:tcW w:w="9850" w:type="dxa"/>
            <w:gridSpan w:val="12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一等奖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共8名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0" w:type="dxa"/>
          <w:trHeight w:val="312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0" w:type="dxa"/>
          <w:trHeight w:val="312" w:hRule="atLeast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校本部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高级组</w:t>
            </w: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侯俊玲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中药学院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0" w:type="dxa"/>
          <w:trHeight w:val="312" w:hRule="atLeast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张园园（主讲）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苏进、杨淑珍、张薇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中药学院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0" w:type="dxa"/>
          <w:trHeight w:val="312" w:hRule="atLeast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校本部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中初级组</w:t>
            </w: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刘天华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中医学院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0" w:type="dxa"/>
          <w:trHeight w:val="312" w:hRule="atLeast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修琳琳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中医学院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0" w:type="dxa"/>
          <w:trHeight w:val="312" w:hRule="atLeast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临床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高级组</w:t>
            </w: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王逢贤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第一临床医学院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0" w:type="dxa"/>
          <w:trHeight w:val="312" w:hRule="atLeast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李友山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第一临床医学院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0" w:type="dxa"/>
          <w:trHeight w:val="312" w:hRule="atLeast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临床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初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级组</w:t>
            </w: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苌华颖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第二临床医学院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0" w:type="dxa"/>
          <w:trHeight w:val="312" w:hRule="atLeast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刘岩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第三临床医学院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9847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二等奖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共16名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校本部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高级组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吴秀艳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中医学院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林志健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中药学院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于天源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针灸推拿学院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程凯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针灸推拿学院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校本部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中初级组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韩梅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中医学院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侯春英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中医学院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赵婷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中药学院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骆夷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临床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高级组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李多多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第一临床医学院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王春梅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第一临床医学院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贡欣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第二临床医学院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岳彩虹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解放军总医院第五医学中心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临床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中初级组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王宾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第一临床医学院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王峥峥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第二临床医学院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高伟华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第三临床医学院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梁曼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重庆市中医院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9857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三等奖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共16名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校本部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高级组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刘果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中医学院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韩爱庆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管理学院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王乐鹏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人文学院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陈延秋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校本部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中初级组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杨必安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中医学院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郝宇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中医学院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乔雪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护理学院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吕薇（主讲）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荣文丽、张艺维</w:t>
            </w: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临床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高级组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王康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第二临床医学院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李伟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第六临床医学院（房山医院）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唐琳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第八临床医学院（厦门医院）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万远芳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重庆市中医院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临床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中初级组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任敬佩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第一临床医学院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姜成龙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第五临床医学院（深圳医院）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古莉燕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第五临床医学院（深圳医院）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0" w:type="dxa"/>
          <w:trHeight w:val="28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刘锡曈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北京中医医院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8B"/>
    <w:rsid w:val="001B537B"/>
    <w:rsid w:val="00335423"/>
    <w:rsid w:val="00394369"/>
    <w:rsid w:val="005E6345"/>
    <w:rsid w:val="00683946"/>
    <w:rsid w:val="00A95218"/>
    <w:rsid w:val="00B4008B"/>
    <w:rsid w:val="00F5370E"/>
    <w:rsid w:val="024B10A5"/>
    <w:rsid w:val="02CB191D"/>
    <w:rsid w:val="05A40DDB"/>
    <w:rsid w:val="07334DFA"/>
    <w:rsid w:val="07A00510"/>
    <w:rsid w:val="0C270917"/>
    <w:rsid w:val="0FB83C7D"/>
    <w:rsid w:val="12290886"/>
    <w:rsid w:val="12AB4CD7"/>
    <w:rsid w:val="12D6301C"/>
    <w:rsid w:val="13BD6908"/>
    <w:rsid w:val="16564254"/>
    <w:rsid w:val="1C652E86"/>
    <w:rsid w:val="1E7513CC"/>
    <w:rsid w:val="1E773CB5"/>
    <w:rsid w:val="21495AD5"/>
    <w:rsid w:val="2201644A"/>
    <w:rsid w:val="27FF69B9"/>
    <w:rsid w:val="287E53BA"/>
    <w:rsid w:val="2B0A64D9"/>
    <w:rsid w:val="2B1B57AE"/>
    <w:rsid w:val="2B2C39DC"/>
    <w:rsid w:val="2E895B48"/>
    <w:rsid w:val="329613CC"/>
    <w:rsid w:val="36BD4EF8"/>
    <w:rsid w:val="385742CE"/>
    <w:rsid w:val="39CD6013"/>
    <w:rsid w:val="3A5F75C9"/>
    <w:rsid w:val="3BBB646A"/>
    <w:rsid w:val="3D5E7CA3"/>
    <w:rsid w:val="3DC636C9"/>
    <w:rsid w:val="42120569"/>
    <w:rsid w:val="43D6626A"/>
    <w:rsid w:val="45555357"/>
    <w:rsid w:val="468A5DB4"/>
    <w:rsid w:val="47105E21"/>
    <w:rsid w:val="47F25785"/>
    <w:rsid w:val="4A852C60"/>
    <w:rsid w:val="4BB159FD"/>
    <w:rsid w:val="4D6401C3"/>
    <w:rsid w:val="4EB64E31"/>
    <w:rsid w:val="526E789B"/>
    <w:rsid w:val="55EB63A2"/>
    <w:rsid w:val="5CB7548D"/>
    <w:rsid w:val="5FCD16C7"/>
    <w:rsid w:val="62303D3D"/>
    <w:rsid w:val="630D17CC"/>
    <w:rsid w:val="645A7071"/>
    <w:rsid w:val="695B5358"/>
    <w:rsid w:val="6A206F2C"/>
    <w:rsid w:val="6BFD3707"/>
    <w:rsid w:val="6C0275FC"/>
    <w:rsid w:val="6DF77605"/>
    <w:rsid w:val="6E492F8D"/>
    <w:rsid w:val="6E987468"/>
    <w:rsid w:val="6F85719E"/>
    <w:rsid w:val="72081304"/>
    <w:rsid w:val="72253C80"/>
    <w:rsid w:val="72E33D78"/>
    <w:rsid w:val="7783784D"/>
    <w:rsid w:val="7C3C6AAC"/>
    <w:rsid w:val="7DAF19C9"/>
    <w:rsid w:val="7E4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239</Words>
  <Characters>1368</Characters>
  <Lines>11</Lines>
  <Paragraphs>3</Paragraphs>
  <TotalTime>3</TotalTime>
  <ScaleCrop>false</ScaleCrop>
  <LinksUpToDate>false</LinksUpToDate>
  <CharactersWithSpaces>1604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2019-12-03T13:44:00Z</dcterms:created>
  <dc:creator>闫永红</dc:creator>
  <cp:lastModifiedBy>ranran</cp:lastModifiedBy>
  <dcterms:modified xsi:type="dcterms:W3CDTF">2020-12-22T07:57:08Z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