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FD1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 w14:paraId="14677C1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实验教学赛道比赛评分标准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055"/>
      </w:tblGrid>
      <w:tr w14:paraId="5B26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300C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-12"/>
                <w:lang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-12"/>
                <w:kern w:val="2"/>
                <w:lang w:eastAsia="en-US" w:bidi="en-US"/>
                <w14:textFill>
                  <w14:solidFill>
                    <w14:schemeClr w14:val="tx1"/>
                  </w14:solidFill>
                </w14:textFill>
              </w:rPr>
              <w:t>评价维度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04E4">
            <w:pPr>
              <w:jc w:val="center"/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-12"/>
                <w:lang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 w:themeColor="text1"/>
                <w:spacing w:val="-12"/>
                <w:kern w:val="2"/>
                <w:lang w:eastAsia="en-US" w:bidi="en-US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</w:tr>
      <w:tr w14:paraId="30E2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152C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理念与目标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23C2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综合设计型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实验教学全过程体现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“以学生为中心”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的理念，教学目标符合学科特点和学生实际；课程设计理念紧扣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四新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内涵，锚定学生能力的全面培养，带动教学模式和手段的创新；体现对学生知识结构、专业技能和综合组织的全面要求；教学目标清晰，可量化、可实现，易于理解，便于实施。</w:t>
            </w:r>
          </w:p>
          <w:p w14:paraId="02E89D2D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研究探索型：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实验教学全过程体现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“以学生为中心”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的理念，教学目标符合拔尖人才培养需求；课程设计理念紧扣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四新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内涵，锚定学生创新思维、创新能力的培养与塑造，带动教学模式和手段的创新；体现学生对专业知识、专业技能及跨学科知识、技能的更高要求；教学目标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清晰，可实现、可考量。</w:t>
            </w:r>
          </w:p>
        </w:tc>
      </w:tr>
      <w:tr w14:paraId="066B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0A970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eastAsia="en-US" w:bidi="en-US"/>
                <w14:textFill>
                  <w14:solidFill>
                    <w14:schemeClr w14:val="tx1"/>
                  </w14:solidFill>
                </w14:textFill>
              </w:rPr>
              <w:t>内容分析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1A8E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综合设计型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教学内容紧扣教学目标，有机整合理论教学与实验教学环节，实现知识和能力的融合培养。</w:t>
            </w:r>
          </w:p>
          <w:p w14:paraId="2884B6F1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研究探索型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教学内容紧扣教学目标，贴合所在专业的科学前沿与产业前沿，具有显著的原始创新和技术突破特征。</w:t>
            </w:r>
          </w:p>
        </w:tc>
      </w:tr>
      <w:tr w14:paraId="316B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9B680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2EBB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综合设计型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教学内容具有综合性和创新性，着重培养学生综合运用已有知识和技能的能力。</w:t>
            </w:r>
          </w:p>
          <w:p w14:paraId="311C9ACB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研究探索型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教学内容具有充分的探究空间，着重培养学生综合运用已有知识和技能，自主开展实验设计、解决前沿问题的能力。</w:t>
            </w:r>
          </w:p>
        </w:tc>
      </w:tr>
      <w:tr w14:paraId="20C5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0A02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D60E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能够将教学内容与学科研究新进展、实践发展新经验、社会需求新变化相联系。</w:t>
            </w:r>
          </w:p>
        </w:tc>
      </w:tr>
      <w:tr w14:paraId="74E7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67E9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学情分析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3CD1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对学生已有的知识、能力状况、学习习惯有客观的分析，对支撑实验教学的条件有合理的评估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；鼓励利用智能体及大模型工具，通过大数据分析全面客观记录学生学习过程，开展学情分析。</w:t>
            </w:r>
          </w:p>
        </w:tc>
      </w:tr>
      <w:tr w14:paraId="589F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B01C5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过程与方法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CD31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教学形式多样，启发性强，互动性好，能够体现因材施教。</w:t>
            </w:r>
          </w:p>
        </w:tc>
      </w:tr>
      <w:tr w14:paraId="2C97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CEA09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570C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能创造性地使用实验仪器、教具、教案等教学资源，教学过程紧凑、充实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；实验内容难度梯度合理，过渡自然，有利于学生能力的积累形成。</w:t>
            </w:r>
          </w:p>
        </w:tc>
      </w:tr>
      <w:tr w14:paraId="7EBC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44C67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F0DF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学生自由探索空间大，鼓励学生利用创造性思维和创新性方法解决实验中出现的问题，鼓励自主、探究、合作式学习。</w:t>
            </w:r>
          </w:p>
        </w:tc>
      </w:tr>
      <w:tr w14:paraId="2FE2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564C0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D551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能够利用现代信息技术，包括生成式人工智能技术，创设符合需要的实验场景以及助学与伴学，提高人才培养效率。</w:t>
            </w:r>
          </w:p>
        </w:tc>
      </w:tr>
      <w:tr w14:paraId="088B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2DC2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235F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实验方法成熟，条件充足，实验过程安全风险可控。</w:t>
            </w:r>
          </w:p>
        </w:tc>
      </w:tr>
      <w:tr w14:paraId="056D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3765FF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考评与反馈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F254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采用多元评价方法，合理评价学生知识、能力和思维的发展。</w:t>
            </w:r>
          </w:p>
        </w:tc>
      </w:tr>
      <w:tr w14:paraId="0E4B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2183F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0114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kern w:val="2"/>
                <w:lang w:bidi="en-US"/>
                <w14:textFill>
                  <w14:solidFill>
                    <w14:schemeClr w14:val="tx1"/>
                  </w14:solidFill>
                </w14:textFill>
              </w:rPr>
              <w:t>过程性评价与终结性评价相结合，有适合学科、学生特点的评价规则与标准，能够反映学生能力形成的过程与结果。</w:t>
            </w:r>
          </w:p>
        </w:tc>
      </w:tr>
      <w:tr w14:paraId="5B45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3E951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文档规范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B4C5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文字、符号、单位和公式符合标准规范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；语言简洁、明了，字体、图表运用适当；文档结构完整，布局合理，格式美观。</w:t>
            </w:r>
          </w:p>
        </w:tc>
      </w:tr>
      <w:tr w14:paraId="6214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1300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设计创新</w:t>
            </w:r>
          </w:p>
        </w:tc>
        <w:tc>
          <w:tcPr>
            <w:tcW w:w="4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BCCC">
            <w:pPr>
              <w:jc w:val="both"/>
              <w:rPr>
                <w:rFonts w:ascii="Times New Roman" w:hAnsi="Times New Roman" w:eastAsia="仿宋" w:cs="Times New Roman"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围绕能力培养目标，教学内容选题新颖，教学组织方式灵活，教学手段丰富</w:t>
            </w:r>
            <w:r>
              <w:rPr>
                <w:rFonts w:ascii="Times New Roman" w:hAnsi="Times New Roman" w:eastAsia="仿宋" w:cs="Times New Roman"/>
                <w:color w:val="000000" w:themeColor="text1"/>
                <w:spacing w:val="-12"/>
                <w:lang w:bidi="en-US"/>
                <w14:textFill>
                  <w14:solidFill>
                    <w14:schemeClr w14:val="tx1"/>
                  </w14:solidFill>
                </w14:textFill>
              </w:rPr>
              <w:t>；通过学科交叉、科教融汇、产教融合，将真实问题引入实验教学，增强教学的导向性与创新性。</w:t>
            </w:r>
          </w:p>
        </w:tc>
      </w:tr>
    </w:tbl>
    <w:p w14:paraId="5A415D1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65F17"/>
    <w:rsid w:val="6B4D0B8F"/>
    <w:rsid w:val="6F3C0F19"/>
    <w:rsid w:val="705F3C0B"/>
    <w:rsid w:val="72522B12"/>
    <w:rsid w:val="7BA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2026-03-03T03:10:20Z</dcterms:created>
  <dc:creator>ranran</dc:creator>
  <cp:lastModifiedBy>ranran</cp:lastModifiedBy>
  <dcterms:modified xsi:type="dcterms:W3CDTF">2026-03-03T03:14:51Z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eyJoZGlkIjoiNmEwMTUwMzRlNDEzOTcxYjQxOTY5OTM2NDQwYjlkZWMiLCJ1c2VySWQiOiI1MDU3MjY1MTIifQ==</vt:lpwstr>
  </property>
  <property fmtid="{D5CDD505-2E9C-101B-9397-08002B2CF9AE}" pid="4" name="ICV">
    <vt:lpwstr>505FC25DA2194A4881FC41972D2EF5A7_12</vt:lpwstr>
  </property>
</Properties>
</file>